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新郑市2022年第5批建筑业企业名单</w:t>
      </w:r>
    </w:p>
    <w:tbl>
      <w:tblPr>
        <w:tblStyle w:val="5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2768"/>
        <w:gridCol w:w="968"/>
        <w:gridCol w:w="2427"/>
        <w:gridCol w:w="941"/>
        <w:gridCol w:w="778"/>
        <w:gridCol w:w="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序号</w:t>
            </w:r>
          </w:p>
        </w:tc>
        <w:tc>
          <w:tcPr>
            <w:tcW w:w="2768" w:type="dxa"/>
          </w:tcPr>
          <w:p>
            <w:pPr>
              <w:ind w:firstLine="1084" w:firstLineChars="600"/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企业名称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类型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事项名称</w:t>
            </w: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等级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审查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意见</w:t>
            </w:r>
          </w:p>
        </w:tc>
        <w:tc>
          <w:tcPr>
            <w:tcW w:w="37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河南省豫建石油化工建设工程有限公司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防水防腐保温工程专业承包</w:t>
            </w: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通过</w:t>
            </w: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河南省豫建石油化工建设工程有限公司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升级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建筑装修装饰工程专业承包</w:t>
            </w: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一级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通过</w:t>
            </w: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河南逸嵩建设工程有限公司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升级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建筑装修装饰工程专业承包</w:t>
            </w: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一级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通过</w:t>
            </w: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河南逸嵩建设工程有限公司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升级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防水防腐保温工程专业承包</w:t>
            </w: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一级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通过</w:t>
            </w: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郑州富隆混凝土有限公司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预拌混凝土专业承包</w:t>
            </w: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不分等级</w:t>
            </w: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通过</w:t>
            </w: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  <w:vertAlign w:val="baseline"/>
              </w:rPr>
              <w:t>河南皓之瑞环保通风设备有限公司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增项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电子与智能化工程专业承包</w:t>
            </w: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通过</w:t>
            </w: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04121"/>
    <w:rsid w:val="01170A2A"/>
    <w:rsid w:val="01753A1C"/>
    <w:rsid w:val="017B7F07"/>
    <w:rsid w:val="02CA636A"/>
    <w:rsid w:val="069B3943"/>
    <w:rsid w:val="0AAD05BF"/>
    <w:rsid w:val="0B334A48"/>
    <w:rsid w:val="0D6C1BE5"/>
    <w:rsid w:val="0F372E24"/>
    <w:rsid w:val="105035CC"/>
    <w:rsid w:val="106F401D"/>
    <w:rsid w:val="114777F3"/>
    <w:rsid w:val="12AF397A"/>
    <w:rsid w:val="17572B68"/>
    <w:rsid w:val="18704121"/>
    <w:rsid w:val="18B23A22"/>
    <w:rsid w:val="1BBB5D2A"/>
    <w:rsid w:val="23462BC6"/>
    <w:rsid w:val="2AA43561"/>
    <w:rsid w:val="2B6F742A"/>
    <w:rsid w:val="2BEC0BF7"/>
    <w:rsid w:val="2F4B1AAF"/>
    <w:rsid w:val="34EB0BAE"/>
    <w:rsid w:val="35CD22FE"/>
    <w:rsid w:val="37161259"/>
    <w:rsid w:val="398E1772"/>
    <w:rsid w:val="3B91761A"/>
    <w:rsid w:val="42AE2DAE"/>
    <w:rsid w:val="44B61EF7"/>
    <w:rsid w:val="471C137F"/>
    <w:rsid w:val="48D026E7"/>
    <w:rsid w:val="4A843347"/>
    <w:rsid w:val="4D5A0738"/>
    <w:rsid w:val="513B68C4"/>
    <w:rsid w:val="526F59B3"/>
    <w:rsid w:val="538F3881"/>
    <w:rsid w:val="594629E5"/>
    <w:rsid w:val="5B1B2A61"/>
    <w:rsid w:val="5CFA6FF3"/>
    <w:rsid w:val="6A9A672A"/>
    <w:rsid w:val="70D12B5A"/>
    <w:rsid w:val="72710C87"/>
    <w:rsid w:val="728953CE"/>
    <w:rsid w:val="72A6198E"/>
    <w:rsid w:val="75FE4BAD"/>
    <w:rsid w:val="7B7D6164"/>
    <w:rsid w:val="7E0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2021-04-06T01:21:00Z</dcterms:created>
  <dc:creator>Administrator</dc:creator>
  <cp:lastModifiedBy>Administrator</cp:lastModifiedBy>
  <cp:lastPrinted>2021-05-25T06:16:00Z</cp:lastPrinted>
  <dcterms:modified xsi:type="dcterms:W3CDTF">2022-09-22T01:14:14Z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